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DA40A3">
        <w:rPr>
          <w:rFonts w:ascii="Arial" w:hAnsi="Arial" w:cs="Arial"/>
          <w:sz w:val="16"/>
        </w:rPr>
        <w:t>5</w:t>
      </w:r>
      <w:r w:rsidR="00E11D1E">
        <w:rPr>
          <w:rFonts w:ascii="Arial" w:hAnsi="Arial" w:cs="Arial"/>
          <w:sz w:val="16"/>
        </w:rPr>
        <w:t>5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0"/>
        <w:gridCol w:w="557"/>
        <w:gridCol w:w="2412"/>
        <w:gridCol w:w="282"/>
        <w:gridCol w:w="795"/>
        <w:gridCol w:w="210"/>
        <w:gridCol w:w="129"/>
        <w:gridCol w:w="336"/>
        <w:gridCol w:w="373"/>
        <w:gridCol w:w="165"/>
        <w:gridCol w:w="402"/>
        <w:gridCol w:w="1134"/>
        <w:gridCol w:w="132"/>
        <w:gridCol w:w="440"/>
        <w:gridCol w:w="54"/>
        <w:gridCol w:w="1114"/>
        <w:gridCol w:w="1000"/>
      </w:tblGrid>
      <w:tr w:rsidR="005939DF" w:rsidRPr="004201E6" w:rsidTr="002E2E88">
        <w:trPr>
          <w:trHeight w:val="360"/>
        </w:trPr>
        <w:tc>
          <w:tcPr>
            <w:tcW w:w="1937" w:type="dxa"/>
            <w:gridSpan w:val="2"/>
            <w:vAlign w:val="center"/>
          </w:tcPr>
          <w:p w:rsidR="00AA448E" w:rsidRPr="004201E6" w:rsidRDefault="00B70FC3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4" w:type="dxa"/>
            <w:gridSpan w:val="13"/>
            <w:tcBorders>
              <w:right w:val="single" w:sz="4" w:space="0" w:color="auto"/>
            </w:tcBorders>
          </w:tcPr>
          <w:p w:rsidR="00AA448E" w:rsidRPr="004201E6" w:rsidRDefault="00F20B01" w:rsidP="00F0254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REVIEW OF REFUSAL TO REVOKE </w:t>
            </w:r>
            <w:r w:rsidR="00F0254B">
              <w:rPr>
                <w:rFonts w:ascii="Arial" w:hAnsi="Arial" w:cs="Arial"/>
                <w:sz w:val="32"/>
              </w:rPr>
              <w:t>ENFORCEMENT DETERMINATION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D16576">
            <w:pPr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F2503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Fines Enforcement and Debt Recovery</w:t>
            </w:r>
            <w:r w:rsidR="00F0254B">
              <w:rPr>
                <w:rFonts w:ascii="Arial" w:hAnsi="Arial" w:cs="Arial"/>
                <w:i/>
              </w:rPr>
              <w:t xml:space="preserve"> Act </w:t>
            </w:r>
            <w:r>
              <w:rPr>
                <w:rFonts w:ascii="Arial" w:hAnsi="Arial" w:cs="Arial"/>
                <w:i/>
              </w:rPr>
              <w:t>2017</w:t>
            </w:r>
          </w:p>
          <w:p w:rsidR="00AA448E" w:rsidRPr="00C00A0C" w:rsidRDefault="00257D11" w:rsidP="00F0254B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 w:rsidR="00350E39">
              <w:rPr>
                <w:rFonts w:ascii="Arial" w:hAnsi="Arial" w:cs="Arial"/>
                <w:sz w:val="20"/>
              </w:rPr>
              <w:t xml:space="preserve"> </w:t>
            </w:r>
            <w:r w:rsidR="00F2503D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6649FD" w:rsidRDefault="00AA448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49FD" w:rsidRDefault="006649FD" w:rsidP="006649FD">
            <w:pPr>
              <w:tabs>
                <w:tab w:val="left" w:pos="83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Fee Paid:</w:t>
            </w:r>
          </w:p>
          <w:p w:rsidR="00DA40A3" w:rsidRDefault="00DA40A3" w:rsidP="006649FD">
            <w:pPr>
              <w:tabs>
                <w:tab w:val="left" w:pos="838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AA448E" w:rsidRDefault="00DA40A3" w:rsidP="006649FD">
            <w:pPr>
              <w:tabs>
                <w:tab w:val="left" w:pos="1264"/>
              </w:tabs>
              <w:spacing w:before="4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Service on</w:t>
            </w:r>
            <w:r>
              <w:rPr>
                <w:rFonts w:ascii="Arial" w:hAnsi="Arial" w:cs="Arial"/>
                <w:sz w:val="16"/>
              </w:rPr>
              <w:br/>
              <w:t>Issuing Authority:</w:t>
            </w:r>
          </w:p>
          <w:p w:rsidR="00E11D1E" w:rsidRPr="004201E6" w:rsidRDefault="00E11D1E" w:rsidP="006649FD">
            <w:pPr>
              <w:tabs>
                <w:tab w:val="left" w:pos="1264"/>
              </w:tabs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S</w:t>
            </w:r>
            <w:r w:rsidR="00F2503D">
              <w:rPr>
                <w:rFonts w:ascii="Arial" w:hAnsi="Arial" w:cs="Arial"/>
                <w:sz w:val="16"/>
              </w:rPr>
              <w:t>ervice on CRO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2E2E88">
        <w:trPr>
          <w:trHeight w:hRule="exact" w:val="120"/>
        </w:trPr>
        <w:tc>
          <w:tcPr>
            <w:tcW w:w="10915" w:type="dxa"/>
            <w:gridSpan w:val="17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2E2E88">
        <w:trPr>
          <w:trHeight w:val="454"/>
        </w:trPr>
        <w:tc>
          <w:tcPr>
            <w:tcW w:w="138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61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16576">
              <w:rPr>
                <w:rFonts w:ascii="Arial" w:hAnsi="Arial" w:cs="Arial"/>
                <w:sz w:val="20"/>
              </w:rPr>
            </w:r>
            <w:r w:rsidR="00D1657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740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2E2E88">
        <w:trPr>
          <w:trHeight w:val="357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7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2E2E88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41E4E" w:rsidRPr="004201E6" w:rsidTr="002E2E88">
        <w:trPr>
          <w:trHeight w:val="36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76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2E2E88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276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2E2E88">
        <w:trPr>
          <w:trHeight w:val="360"/>
        </w:trPr>
        <w:tc>
          <w:tcPr>
            <w:tcW w:w="10915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350E39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18558B" w:rsidRPr="004201E6" w:rsidTr="002E2E88">
        <w:trPr>
          <w:trHeight w:val="454"/>
        </w:trPr>
        <w:tc>
          <w:tcPr>
            <w:tcW w:w="138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558B" w:rsidRPr="00B70E4D" w:rsidRDefault="0018558B" w:rsidP="00B546F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bookmarkStart w:id="1" w:name="Text13"/>
        <w:tc>
          <w:tcPr>
            <w:tcW w:w="736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8B" w:rsidRPr="00B70E4D" w:rsidRDefault="0018558B" w:rsidP="00B546F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558B" w:rsidRPr="00B70E4D" w:rsidRDefault="0018558B" w:rsidP="00B546F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2E2E88">
        <w:trPr>
          <w:trHeight w:val="357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4"/>
        <w:tc>
          <w:tcPr>
            <w:tcW w:w="50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EC15D5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EC15D5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AD367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2E2E88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2E2E88">
        <w:trPr>
          <w:trHeight w:val="36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6"/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AD3670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7"/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3874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628C9" w:rsidRPr="004201E6" w:rsidTr="002E2E88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74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2E2E88">
        <w:trPr>
          <w:trHeight w:val="360"/>
        </w:trPr>
        <w:tc>
          <w:tcPr>
            <w:tcW w:w="10915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DA40A3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Issuing Authority</w:t>
            </w:r>
          </w:p>
        </w:tc>
      </w:tr>
      <w:tr w:rsidR="00DA40A3" w:rsidRPr="004201E6" w:rsidTr="002E2E88">
        <w:trPr>
          <w:trHeight w:val="454"/>
        </w:trPr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3" w:rsidRPr="00B70E4D" w:rsidRDefault="00DA40A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3" w:rsidRPr="00B70E4D" w:rsidRDefault="00DA40A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40A3" w:rsidRPr="004201E6" w:rsidTr="002E2E88">
        <w:trPr>
          <w:trHeight w:val="357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40A3" w:rsidRPr="00B70E4D" w:rsidRDefault="00DA40A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A3" w:rsidRPr="00B70E4D" w:rsidRDefault="00DA40A3" w:rsidP="00B67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A3" w:rsidRPr="00B70E4D" w:rsidRDefault="00DA40A3" w:rsidP="00B67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A40A3" w:rsidRPr="00B70E4D" w:rsidRDefault="00DA40A3" w:rsidP="00B67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40A3" w:rsidRPr="004201E6" w:rsidTr="002E2E88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40A3" w:rsidRPr="00B70E4D" w:rsidRDefault="00DA40A3" w:rsidP="00B67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DA40A3" w:rsidRPr="004201E6" w:rsidTr="002E2E88">
        <w:trPr>
          <w:trHeight w:val="36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A40A3" w:rsidRPr="00B70E4D" w:rsidRDefault="00DA40A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A40A3" w:rsidRPr="00B70E4D" w:rsidRDefault="00DA40A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0A3" w:rsidRPr="00B70E4D" w:rsidRDefault="00DA40A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0A3" w:rsidRPr="00B70E4D" w:rsidRDefault="00DA40A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DA40A3" w:rsidRPr="00B70E4D" w:rsidRDefault="00DA40A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40A3" w:rsidRPr="004201E6" w:rsidTr="002E2E88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A40A3" w:rsidRPr="00B70E4D" w:rsidRDefault="00DA40A3" w:rsidP="00B67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74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11D1E" w:rsidRPr="003257E2" w:rsidTr="002E2E88">
        <w:trPr>
          <w:trHeight w:val="357"/>
        </w:trPr>
        <w:tc>
          <w:tcPr>
            <w:tcW w:w="10915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1D1E" w:rsidRPr="003257E2" w:rsidRDefault="00E11D1E" w:rsidP="002A0FF7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Enforcement Determination Particulars</w:t>
            </w:r>
          </w:p>
        </w:tc>
      </w:tr>
      <w:tr w:rsidR="00E11D1E" w:rsidRPr="00B774F3" w:rsidTr="002E2E88">
        <w:trPr>
          <w:trHeight w:val="357"/>
        </w:trPr>
        <w:tc>
          <w:tcPr>
            <w:tcW w:w="563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1E" w:rsidRPr="00B774F3" w:rsidRDefault="00E11D1E" w:rsidP="00E11D1E">
            <w:pPr>
              <w:tabs>
                <w:tab w:val="left" w:pos="1985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Expiation Notice No.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D1E" w:rsidRPr="00B774F3" w:rsidRDefault="00E11D1E" w:rsidP="00E11D1E">
            <w:pPr>
              <w:tabs>
                <w:tab w:val="left" w:pos="1564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Offence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5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D1E" w:rsidRPr="00B774F3" w:rsidTr="002E2E88">
        <w:trPr>
          <w:trHeight w:val="357"/>
        </w:trPr>
        <w:tc>
          <w:tcPr>
            <w:tcW w:w="563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1E" w:rsidRPr="00B774F3" w:rsidRDefault="00E11D1E" w:rsidP="00E11D1E">
            <w:pPr>
              <w:tabs>
                <w:tab w:val="left" w:pos="1985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Vehicle Registration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D1E" w:rsidRPr="00B774F3" w:rsidRDefault="00E11D1E" w:rsidP="002D471A">
            <w:pPr>
              <w:tabs>
                <w:tab w:val="left" w:pos="3265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</w:t>
            </w:r>
            <w:r w:rsidR="002D471A">
              <w:rPr>
                <w:rFonts w:ascii="Arial" w:hAnsi="Arial" w:cs="Arial"/>
                <w:sz w:val="20"/>
              </w:rPr>
              <w:t>of Enforcement Determination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471A" w:rsidRPr="00B774F3" w:rsidTr="002E2E88">
        <w:trPr>
          <w:trHeight w:val="357"/>
        </w:trPr>
        <w:tc>
          <w:tcPr>
            <w:tcW w:w="10915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471A" w:rsidRDefault="002D471A" w:rsidP="002D471A">
            <w:pPr>
              <w:tabs>
                <w:tab w:val="left" w:pos="326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Notice of Determination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" w:name="Text7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641BEB" w:rsidRPr="00B774F3" w:rsidTr="002E2E88">
        <w:trPr>
          <w:trHeight w:val="357"/>
        </w:trPr>
        <w:tc>
          <w:tcPr>
            <w:tcW w:w="10915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1BEB" w:rsidRDefault="00641BEB" w:rsidP="002D471A">
            <w:pPr>
              <w:tabs>
                <w:tab w:val="left" w:pos="326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Refusal to Revoke Enforcement Determination by Chief Recovery Officer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471A" w:rsidRPr="00B774F3" w:rsidTr="00641BEB">
        <w:trPr>
          <w:trHeight w:val="567"/>
        </w:trPr>
        <w:tc>
          <w:tcPr>
            <w:tcW w:w="10915" w:type="dxa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71A" w:rsidRPr="00B774F3" w:rsidRDefault="002D471A" w:rsidP="00306ED1">
            <w:pPr>
              <w:tabs>
                <w:tab w:val="left" w:pos="1985"/>
              </w:tabs>
              <w:spacing w:before="60" w:after="60"/>
              <w:ind w:left="1985" w:hanging="198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Offence Particulars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471A" w:rsidRPr="003257E2" w:rsidTr="00641BEB">
        <w:trPr>
          <w:trHeight w:val="3686"/>
        </w:trPr>
        <w:tc>
          <w:tcPr>
            <w:tcW w:w="10915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471A" w:rsidRPr="000D161F" w:rsidRDefault="00A60768" w:rsidP="007B5D33">
            <w:pPr>
              <w:tabs>
                <w:tab w:val="left" w:pos="426"/>
              </w:tabs>
              <w:spacing w:before="60"/>
              <w:ind w:left="425" w:hanging="42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Application</w:t>
            </w:r>
          </w:p>
          <w:p w:rsidR="00C671AE" w:rsidRDefault="00C671AE" w:rsidP="007B5D33">
            <w:pPr>
              <w:tabs>
                <w:tab w:val="left" w:pos="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apply for a review of the Chief Recovery Officer’s decision to refuse to revoke an enforcement determination</w:t>
            </w:r>
            <w:r w:rsidR="00A60768">
              <w:rPr>
                <w:rFonts w:ascii="Arial" w:hAnsi="Arial" w:cs="Arial"/>
                <w:sz w:val="20"/>
              </w:rPr>
              <w:t>. T</w:t>
            </w:r>
            <w:r>
              <w:rPr>
                <w:rFonts w:ascii="Arial" w:hAnsi="Arial" w:cs="Arial"/>
                <w:sz w:val="20"/>
              </w:rPr>
              <w:t xml:space="preserve">he initial application to have the enforcement determination revoked </w:t>
            </w:r>
            <w:r w:rsidR="00A60768">
              <w:rPr>
                <w:rFonts w:ascii="Arial" w:hAnsi="Arial" w:cs="Arial"/>
                <w:sz w:val="20"/>
              </w:rPr>
              <w:t xml:space="preserve">by the Chief Recovery Officer </w:t>
            </w:r>
            <w:r>
              <w:rPr>
                <w:rFonts w:ascii="Arial" w:hAnsi="Arial" w:cs="Arial"/>
                <w:sz w:val="20"/>
              </w:rPr>
              <w:t>was made on the grounds that:</w:t>
            </w:r>
          </w:p>
          <w:p w:rsidR="00C671AE" w:rsidRDefault="00C671AE" w:rsidP="007B5D33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6576">
              <w:rPr>
                <w:rFonts w:ascii="Arial" w:hAnsi="Arial" w:cs="Arial"/>
                <w:sz w:val="20"/>
              </w:rPr>
            </w:r>
            <w:r w:rsidR="00D1657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I did not have a reasonable opportunity to elect under section 8 of the </w:t>
            </w:r>
            <w:r>
              <w:rPr>
                <w:rFonts w:ascii="Arial" w:hAnsi="Arial" w:cs="Arial"/>
                <w:i/>
                <w:sz w:val="20"/>
              </w:rPr>
              <w:t xml:space="preserve">Expiation of Offences Act 1996 </w:t>
            </w:r>
            <w:r>
              <w:rPr>
                <w:rFonts w:ascii="Arial" w:hAnsi="Arial" w:cs="Arial"/>
                <w:sz w:val="20"/>
              </w:rPr>
              <w:t xml:space="preserve">to be prosecuted for any offence to which the original expiation notice relates (other than because I did not receive an expiation notice or expiation reminder notice under the </w:t>
            </w:r>
            <w:r>
              <w:rPr>
                <w:rFonts w:ascii="Arial" w:hAnsi="Arial" w:cs="Arial"/>
                <w:i/>
                <w:sz w:val="20"/>
              </w:rPr>
              <w:t>Expiation of Offences Act 1996</w:t>
            </w:r>
            <w:r>
              <w:rPr>
                <w:rFonts w:ascii="Arial" w:hAnsi="Arial" w:cs="Arial"/>
                <w:sz w:val="20"/>
              </w:rPr>
              <w:t>); or</w:t>
            </w:r>
          </w:p>
          <w:p w:rsidR="00C671AE" w:rsidRDefault="00C671AE" w:rsidP="007B5D33">
            <w:pPr>
              <w:tabs>
                <w:tab w:val="left" w:pos="42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6576">
              <w:rPr>
                <w:rFonts w:ascii="Arial" w:hAnsi="Arial" w:cs="Arial"/>
                <w:sz w:val="20"/>
              </w:rPr>
            </w:r>
            <w:r w:rsidR="00D1657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I did not have</w:t>
            </w:r>
            <w:r w:rsidR="002E2E88">
              <w:rPr>
                <w:rFonts w:ascii="Arial" w:hAnsi="Arial" w:cs="Arial"/>
                <w:sz w:val="20"/>
              </w:rPr>
              <w:t xml:space="preserve"> a</w:t>
            </w:r>
            <w:r>
              <w:rPr>
                <w:rFonts w:ascii="Arial" w:hAnsi="Arial" w:cs="Arial"/>
                <w:sz w:val="20"/>
              </w:rPr>
              <w:t xml:space="preserve"> reasonable opportunity to apply for review of the expiation notice to which the determination relates under section 8A of the </w:t>
            </w:r>
            <w:r>
              <w:rPr>
                <w:rFonts w:ascii="Arial" w:hAnsi="Arial" w:cs="Arial"/>
                <w:i/>
                <w:sz w:val="20"/>
              </w:rPr>
              <w:t xml:space="preserve">Expiation of Offences 1996 </w:t>
            </w:r>
            <w:r>
              <w:rPr>
                <w:rFonts w:ascii="Arial" w:hAnsi="Arial" w:cs="Arial"/>
                <w:sz w:val="20"/>
              </w:rPr>
              <w:t xml:space="preserve">(other than because I did not receive an expiation notice or expiation reminder notice under the </w:t>
            </w:r>
            <w:r>
              <w:rPr>
                <w:rFonts w:ascii="Arial" w:hAnsi="Arial" w:cs="Arial"/>
                <w:i/>
                <w:sz w:val="20"/>
              </w:rPr>
              <w:t>Expiation of Offences Act 1996</w:t>
            </w:r>
            <w:r w:rsidR="0068760D">
              <w:rPr>
                <w:rFonts w:ascii="Arial" w:hAnsi="Arial" w:cs="Arial"/>
                <w:sz w:val="20"/>
              </w:rPr>
              <w:t>).</w:t>
            </w:r>
          </w:p>
          <w:p w:rsidR="00C671AE" w:rsidRDefault="00C671AE" w:rsidP="007B5D33">
            <w:pPr>
              <w:tabs>
                <w:tab w:val="left" w:pos="42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Please briefly set out the facts relevant to your ground of review:</w:t>
            </w:r>
          </w:p>
          <w:p w:rsidR="006649FD" w:rsidRPr="000D161F" w:rsidRDefault="003D66D6" w:rsidP="007B5D33">
            <w:pPr>
              <w:tabs>
                <w:tab w:val="left" w:pos="426"/>
              </w:tabs>
              <w:spacing w:after="60"/>
              <w:ind w:left="425" w:firstLine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" w:name="Text8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641BEB" w:rsidRPr="003257E2" w:rsidTr="00641BEB">
        <w:trPr>
          <w:trHeight w:val="357"/>
        </w:trPr>
        <w:tc>
          <w:tcPr>
            <w:tcW w:w="10915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641BEB" w:rsidRDefault="00641BEB" w:rsidP="00641BEB">
            <w:pPr>
              <w:tabs>
                <w:tab w:val="left" w:pos="426"/>
              </w:tabs>
              <w:spacing w:before="60"/>
              <w:ind w:left="425" w:hanging="42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6576">
              <w:rPr>
                <w:rFonts w:ascii="Arial" w:hAnsi="Arial" w:cs="Arial"/>
                <w:sz w:val="20"/>
              </w:rPr>
            </w:r>
            <w:r w:rsidR="00D1657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I confirm that I have first applied to the Chief Recovery Officer to have the enforcement determination revoked.</w:t>
            </w:r>
          </w:p>
        </w:tc>
      </w:tr>
      <w:tr w:rsidR="00493490" w:rsidRPr="003257E2" w:rsidTr="00641BEB">
        <w:trPr>
          <w:trHeight w:val="357"/>
        </w:trPr>
        <w:tc>
          <w:tcPr>
            <w:tcW w:w="10915" w:type="dxa"/>
            <w:gridSpan w:val="1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490" w:rsidRPr="00A60768" w:rsidRDefault="00A60768" w:rsidP="007B5D33">
            <w:pPr>
              <w:tabs>
                <w:tab w:val="left" w:pos="426"/>
              </w:tabs>
              <w:spacing w:before="60"/>
              <w:ind w:left="425" w:hanging="425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 w:rsidRPr="00A60768">
              <w:rPr>
                <w:rFonts w:ascii="Arial" w:hAnsi="Arial" w:cs="Arial"/>
                <w:b/>
                <w:sz w:val="20"/>
                <w:szCs w:val="22"/>
              </w:rPr>
              <w:t>Please indicate if the application is made out of time:</w:t>
            </w:r>
          </w:p>
          <w:p w:rsidR="00A60768" w:rsidRDefault="00345978" w:rsidP="007B5D33">
            <w:pPr>
              <w:tabs>
                <w:tab w:val="left" w:pos="426"/>
              </w:tabs>
              <w:spacing w:before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6576">
              <w:rPr>
                <w:rFonts w:ascii="Arial" w:hAnsi="Arial" w:cs="Arial"/>
                <w:sz w:val="20"/>
              </w:rPr>
            </w:r>
            <w:r w:rsidR="00D1657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I make an application out of time</w:t>
            </w:r>
            <w:r w:rsidR="00A60768">
              <w:rPr>
                <w:rFonts w:ascii="Arial" w:hAnsi="Arial" w:cs="Arial"/>
                <w:sz w:val="20"/>
              </w:rPr>
              <w:t>.</w:t>
            </w:r>
          </w:p>
          <w:p w:rsidR="00345978" w:rsidRPr="00A60768" w:rsidRDefault="00A60768" w:rsidP="002E2E88">
            <w:pPr>
              <w:tabs>
                <w:tab w:val="left" w:pos="426"/>
              </w:tabs>
              <w:spacing w:before="60" w:after="60"/>
              <w:ind w:left="425"/>
              <w:jc w:val="left"/>
              <w:rPr>
                <w:rFonts w:ascii="Arial" w:hAnsi="Arial" w:cs="Arial"/>
                <w:i/>
                <w:sz w:val="20"/>
              </w:rPr>
            </w:pPr>
            <w:r w:rsidRPr="00A60768">
              <w:rPr>
                <w:rFonts w:ascii="Arial" w:hAnsi="Arial" w:cs="Arial"/>
                <w:i/>
                <w:sz w:val="20"/>
              </w:rPr>
              <w:t>T</w:t>
            </w:r>
            <w:r w:rsidR="00345978" w:rsidRPr="00A60768">
              <w:rPr>
                <w:rFonts w:ascii="Arial" w:hAnsi="Arial" w:cs="Arial"/>
                <w:i/>
                <w:sz w:val="20"/>
              </w:rPr>
              <w:t xml:space="preserve">his </w:t>
            </w:r>
            <w:r w:rsidR="002E2E88">
              <w:rPr>
                <w:rFonts w:ascii="Arial" w:hAnsi="Arial" w:cs="Arial"/>
                <w:i/>
                <w:sz w:val="20"/>
              </w:rPr>
              <w:t xml:space="preserve">checkbox </w:t>
            </w:r>
            <w:r w:rsidR="00345978" w:rsidRPr="00A60768">
              <w:rPr>
                <w:rFonts w:ascii="Arial" w:hAnsi="Arial" w:cs="Arial"/>
                <w:i/>
                <w:sz w:val="20"/>
              </w:rPr>
              <w:t xml:space="preserve">must be </w:t>
            </w:r>
            <w:r w:rsidR="002E2E88">
              <w:rPr>
                <w:rFonts w:ascii="Arial" w:hAnsi="Arial" w:cs="Arial"/>
                <w:i/>
                <w:sz w:val="20"/>
              </w:rPr>
              <w:t>completed</w:t>
            </w:r>
            <w:r w:rsidR="00345978" w:rsidRPr="00A60768">
              <w:rPr>
                <w:rFonts w:ascii="Arial" w:hAnsi="Arial" w:cs="Arial"/>
                <w:i/>
                <w:sz w:val="20"/>
              </w:rPr>
              <w:t xml:space="preserve"> if the review is being made more than 30 days after notice of the decision </w:t>
            </w:r>
            <w:r w:rsidRPr="00A60768">
              <w:rPr>
                <w:rFonts w:ascii="Arial" w:hAnsi="Arial" w:cs="Arial"/>
                <w:i/>
                <w:sz w:val="20"/>
              </w:rPr>
              <w:t xml:space="preserve">of the Chief Recovery Officer refusing to revoke the enforcement determination </w:t>
            </w:r>
            <w:r w:rsidR="00345978" w:rsidRPr="00A60768">
              <w:rPr>
                <w:rFonts w:ascii="Arial" w:hAnsi="Arial" w:cs="Arial"/>
                <w:i/>
                <w:sz w:val="20"/>
              </w:rPr>
              <w:t>under s</w:t>
            </w:r>
            <w:r w:rsidR="002E2E88">
              <w:rPr>
                <w:rFonts w:ascii="Arial" w:hAnsi="Arial" w:cs="Arial"/>
                <w:i/>
                <w:sz w:val="20"/>
              </w:rPr>
              <w:t>ection</w:t>
            </w:r>
            <w:r w:rsidR="00345978" w:rsidRPr="00A60768">
              <w:rPr>
                <w:rFonts w:ascii="Arial" w:hAnsi="Arial" w:cs="Arial"/>
                <w:i/>
                <w:sz w:val="20"/>
              </w:rPr>
              <w:t xml:space="preserve"> 22(5)</w:t>
            </w:r>
            <w:r w:rsidRPr="00A60768">
              <w:rPr>
                <w:rFonts w:ascii="Arial" w:hAnsi="Arial" w:cs="Arial"/>
                <w:i/>
                <w:sz w:val="20"/>
              </w:rPr>
              <w:t>(b</w:t>
            </w:r>
            <w:r w:rsidR="00F053EC" w:rsidRPr="00A60768">
              <w:rPr>
                <w:rFonts w:ascii="Arial" w:hAnsi="Arial" w:cs="Arial"/>
                <w:i/>
                <w:sz w:val="20"/>
              </w:rPr>
              <w:t>)</w:t>
            </w:r>
            <w:r w:rsidRPr="00A60768">
              <w:rPr>
                <w:rFonts w:ascii="Arial" w:hAnsi="Arial" w:cs="Arial"/>
                <w:i/>
                <w:sz w:val="20"/>
              </w:rPr>
              <w:t>.</w:t>
            </w:r>
          </w:p>
        </w:tc>
      </w:tr>
    </w:tbl>
    <w:p w:rsidR="00A60768" w:rsidRDefault="00A60768">
      <w:r>
        <w:br w:type="page"/>
      </w:r>
    </w:p>
    <w:tbl>
      <w:tblPr>
        <w:tblW w:w="108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37"/>
        <w:gridCol w:w="2412"/>
        <w:gridCol w:w="2268"/>
        <w:gridCol w:w="986"/>
        <w:gridCol w:w="3289"/>
      </w:tblGrid>
      <w:tr w:rsidR="002D471A" w:rsidRPr="003257E2" w:rsidTr="002E2E88">
        <w:trPr>
          <w:trHeight w:val="357"/>
        </w:trPr>
        <w:tc>
          <w:tcPr>
            <w:tcW w:w="1089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471A" w:rsidRDefault="00345978" w:rsidP="002D471A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You must file and serve an affidavit explaining why either of the above grounds is satisfied and if you are applying more than 30 days after notice of the decision </w:t>
            </w:r>
            <w:r w:rsidR="00A60768">
              <w:rPr>
                <w:rFonts w:ascii="Arial" w:hAnsi="Arial" w:cs="Arial"/>
                <w:sz w:val="20"/>
              </w:rPr>
              <w:t xml:space="preserve">of the Chief Recovery Officer refusing to revoke the enforcement determination under </w:t>
            </w:r>
            <w:r w:rsidR="00DA422B">
              <w:rPr>
                <w:rFonts w:ascii="Arial" w:hAnsi="Arial" w:cs="Arial"/>
                <w:sz w:val="20"/>
              </w:rPr>
              <w:t>s</w:t>
            </w:r>
            <w:r w:rsidR="002E2E88">
              <w:rPr>
                <w:rFonts w:ascii="Arial" w:hAnsi="Arial" w:cs="Arial"/>
                <w:sz w:val="20"/>
              </w:rPr>
              <w:t>ection</w:t>
            </w:r>
            <w:r w:rsidR="00DA422B">
              <w:rPr>
                <w:rFonts w:ascii="Arial" w:hAnsi="Arial" w:cs="Arial"/>
                <w:sz w:val="20"/>
              </w:rPr>
              <w:t xml:space="preserve"> 22(5)</w:t>
            </w:r>
            <w:r w:rsidR="00A60768">
              <w:rPr>
                <w:rFonts w:ascii="Arial" w:hAnsi="Arial" w:cs="Arial"/>
                <w:sz w:val="20"/>
              </w:rPr>
              <w:t>(b)</w:t>
            </w:r>
            <w:r w:rsidR="00DA422B">
              <w:rPr>
                <w:rFonts w:ascii="Arial" w:hAnsi="Arial" w:cs="Arial"/>
                <w:sz w:val="20"/>
              </w:rPr>
              <w:t xml:space="preserve"> you</w:t>
            </w:r>
            <w:r>
              <w:rPr>
                <w:rFonts w:ascii="Arial" w:hAnsi="Arial" w:cs="Arial"/>
                <w:sz w:val="20"/>
              </w:rPr>
              <w:t xml:space="preserve"> must explain the reason for delay</w:t>
            </w:r>
            <w:r w:rsidR="002D471A">
              <w:rPr>
                <w:rFonts w:ascii="Arial" w:hAnsi="Arial" w:cs="Arial"/>
                <w:sz w:val="20"/>
              </w:rPr>
              <w:t>.</w:t>
            </w:r>
          </w:p>
          <w:p w:rsidR="002D471A" w:rsidRDefault="002D471A" w:rsidP="002D471A">
            <w:pPr>
              <w:tabs>
                <w:tab w:val="right" w:leader="dot" w:pos="10206"/>
              </w:tabs>
              <w:spacing w:before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attach the affidavit to this application and any documentary evidence supporting the application. </w:t>
            </w:r>
            <w:r w:rsidR="00555D20">
              <w:rPr>
                <w:rFonts w:ascii="Arial" w:hAnsi="Arial" w:cs="Arial"/>
                <w:b/>
                <w:sz w:val="20"/>
              </w:rPr>
              <w:t xml:space="preserve">If available, </w:t>
            </w:r>
            <w:r w:rsidR="00641BEB">
              <w:rPr>
                <w:rFonts w:ascii="Arial" w:hAnsi="Arial" w:cs="Arial"/>
                <w:b/>
                <w:sz w:val="20"/>
              </w:rPr>
              <w:t xml:space="preserve">attach </w:t>
            </w:r>
            <w:r w:rsidR="00555D20">
              <w:rPr>
                <w:rFonts w:ascii="Arial" w:hAnsi="Arial" w:cs="Arial"/>
                <w:b/>
                <w:sz w:val="20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 xml:space="preserve"> copy o</w:t>
            </w:r>
            <w:r w:rsidR="00DA422B">
              <w:rPr>
                <w:rFonts w:ascii="Arial" w:hAnsi="Arial" w:cs="Arial"/>
                <w:b/>
                <w:sz w:val="20"/>
              </w:rPr>
              <w:t xml:space="preserve">f the </w:t>
            </w:r>
            <w:r w:rsidR="002E2E88">
              <w:rPr>
                <w:rFonts w:ascii="Arial" w:hAnsi="Arial" w:cs="Arial"/>
                <w:b/>
                <w:sz w:val="20"/>
              </w:rPr>
              <w:t>e</w:t>
            </w:r>
            <w:r w:rsidR="00DA422B">
              <w:rPr>
                <w:rFonts w:ascii="Arial" w:hAnsi="Arial" w:cs="Arial"/>
                <w:b/>
                <w:sz w:val="20"/>
              </w:rPr>
              <w:t xml:space="preserve">nforcement </w:t>
            </w:r>
            <w:r w:rsidR="002E2E88">
              <w:rPr>
                <w:rFonts w:ascii="Arial" w:hAnsi="Arial" w:cs="Arial"/>
                <w:b/>
                <w:sz w:val="20"/>
              </w:rPr>
              <w:t>d</w:t>
            </w:r>
            <w:r w:rsidR="00DA422B">
              <w:rPr>
                <w:rFonts w:ascii="Arial" w:hAnsi="Arial" w:cs="Arial"/>
                <w:b/>
                <w:sz w:val="20"/>
              </w:rPr>
              <w:t>etermination, the application to the C</w:t>
            </w:r>
            <w:r w:rsidR="002E2E88">
              <w:rPr>
                <w:rFonts w:ascii="Arial" w:hAnsi="Arial" w:cs="Arial"/>
                <w:b/>
                <w:sz w:val="20"/>
              </w:rPr>
              <w:t xml:space="preserve">hief </w:t>
            </w:r>
            <w:r w:rsidR="00DA422B">
              <w:rPr>
                <w:rFonts w:ascii="Arial" w:hAnsi="Arial" w:cs="Arial"/>
                <w:b/>
                <w:sz w:val="20"/>
              </w:rPr>
              <w:t>R</w:t>
            </w:r>
            <w:r w:rsidR="002E2E88">
              <w:rPr>
                <w:rFonts w:ascii="Arial" w:hAnsi="Arial" w:cs="Arial"/>
                <w:b/>
                <w:sz w:val="20"/>
              </w:rPr>
              <w:t xml:space="preserve">ecovery </w:t>
            </w:r>
            <w:r w:rsidR="00DA422B">
              <w:rPr>
                <w:rFonts w:ascii="Arial" w:hAnsi="Arial" w:cs="Arial"/>
                <w:b/>
                <w:sz w:val="20"/>
              </w:rPr>
              <w:t>O</w:t>
            </w:r>
            <w:r w:rsidR="002E2E88">
              <w:rPr>
                <w:rFonts w:ascii="Arial" w:hAnsi="Arial" w:cs="Arial"/>
                <w:b/>
                <w:sz w:val="20"/>
              </w:rPr>
              <w:t>fficer for revocation of the e</w:t>
            </w:r>
            <w:r w:rsidR="00DA422B">
              <w:rPr>
                <w:rFonts w:ascii="Arial" w:hAnsi="Arial" w:cs="Arial"/>
                <w:b/>
                <w:sz w:val="20"/>
              </w:rPr>
              <w:t xml:space="preserve">nforcement </w:t>
            </w:r>
            <w:r w:rsidR="002E2E88">
              <w:rPr>
                <w:rFonts w:ascii="Arial" w:hAnsi="Arial" w:cs="Arial"/>
                <w:b/>
                <w:sz w:val="20"/>
              </w:rPr>
              <w:t>d</w:t>
            </w:r>
            <w:r w:rsidR="00DA422B">
              <w:rPr>
                <w:rFonts w:ascii="Arial" w:hAnsi="Arial" w:cs="Arial"/>
                <w:b/>
                <w:sz w:val="20"/>
              </w:rPr>
              <w:t>etermination, the decision of the C</w:t>
            </w:r>
            <w:r w:rsidR="002E2E88">
              <w:rPr>
                <w:rFonts w:ascii="Arial" w:hAnsi="Arial" w:cs="Arial"/>
                <w:b/>
                <w:sz w:val="20"/>
              </w:rPr>
              <w:t xml:space="preserve">hief </w:t>
            </w:r>
            <w:r w:rsidR="00DA422B">
              <w:rPr>
                <w:rFonts w:ascii="Arial" w:hAnsi="Arial" w:cs="Arial"/>
                <w:b/>
                <w:sz w:val="20"/>
              </w:rPr>
              <w:t>R</w:t>
            </w:r>
            <w:r w:rsidR="002E2E88">
              <w:rPr>
                <w:rFonts w:ascii="Arial" w:hAnsi="Arial" w:cs="Arial"/>
                <w:b/>
                <w:sz w:val="20"/>
              </w:rPr>
              <w:t xml:space="preserve">ecovery </w:t>
            </w:r>
            <w:r w:rsidR="00DA422B">
              <w:rPr>
                <w:rFonts w:ascii="Arial" w:hAnsi="Arial" w:cs="Arial"/>
                <w:b/>
                <w:sz w:val="20"/>
              </w:rPr>
              <w:t>O</w:t>
            </w:r>
            <w:r w:rsidR="002E2E88">
              <w:rPr>
                <w:rFonts w:ascii="Arial" w:hAnsi="Arial" w:cs="Arial"/>
                <w:b/>
                <w:sz w:val="20"/>
              </w:rPr>
              <w:t>fficer</w:t>
            </w:r>
            <w:r w:rsidR="00DA422B">
              <w:rPr>
                <w:rFonts w:ascii="Arial" w:hAnsi="Arial" w:cs="Arial"/>
                <w:b/>
                <w:sz w:val="20"/>
              </w:rPr>
              <w:t xml:space="preserve"> refusing the application </w:t>
            </w:r>
            <w:r w:rsidR="002E2E88">
              <w:rPr>
                <w:rFonts w:ascii="Arial" w:hAnsi="Arial" w:cs="Arial"/>
                <w:b/>
                <w:sz w:val="20"/>
              </w:rPr>
              <w:t>and e</w:t>
            </w:r>
            <w:r>
              <w:rPr>
                <w:rFonts w:ascii="Arial" w:hAnsi="Arial" w:cs="Arial"/>
                <w:b/>
                <w:sz w:val="20"/>
              </w:rPr>
              <w:t xml:space="preserve">xpiation </w:t>
            </w:r>
            <w:r w:rsidR="002E2E88">
              <w:rPr>
                <w:rFonts w:ascii="Arial" w:hAnsi="Arial" w:cs="Arial"/>
                <w:b/>
                <w:sz w:val="20"/>
              </w:rPr>
              <w:t>n</w:t>
            </w:r>
            <w:r>
              <w:rPr>
                <w:rFonts w:ascii="Arial" w:hAnsi="Arial" w:cs="Arial"/>
                <w:b/>
                <w:sz w:val="20"/>
              </w:rPr>
              <w:t>otice.</w:t>
            </w:r>
            <w:r w:rsidR="00DA422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2D471A" w:rsidRPr="006649FD" w:rsidRDefault="002D471A" w:rsidP="002D471A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6649FD">
              <w:rPr>
                <w:rFonts w:ascii="Arial" w:hAnsi="Arial" w:cs="Arial"/>
                <w:sz w:val="20"/>
              </w:rPr>
              <w:tab/>
            </w:r>
            <w:r w:rsidRPr="006649FD">
              <w:rPr>
                <w:rFonts w:ascii="Arial" w:hAnsi="Arial" w:cs="Arial"/>
                <w:sz w:val="20"/>
              </w:rPr>
              <w:tab/>
            </w:r>
            <w:r w:rsidRPr="006649FD">
              <w:rPr>
                <w:rFonts w:ascii="Arial" w:hAnsi="Arial" w:cs="Arial"/>
                <w:sz w:val="20"/>
              </w:rPr>
              <w:tab/>
            </w:r>
            <w:r w:rsidRPr="006649FD">
              <w:rPr>
                <w:rFonts w:ascii="Arial" w:hAnsi="Arial" w:cs="Arial"/>
                <w:sz w:val="20"/>
              </w:rPr>
              <w:tab/>
            </w:r>
          </w:p>
          <w:p w:rsidR="002D471A" w:rsidRPr="00B774F3" w:rsidRDefault="002D471A" w:rsidP="00493490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APPLICANT</w:t>
            </w:r>
          </w:p>
        </w:tc>
      </w:tr>
      <w:tr w:rsidR="002D471A" w:rsidRPr="00B774F3" w:rsidTr="002E2E88">
        <w:trPr>
          <w:trHeight w:val="357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1A" w:rsidRPr="001B3516" w:rsidRDefault="002D471A" w:rsidP="00F3168E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71A" w:rsidRPr="00B774F3" w:rsidRDefault="002D471A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1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D471A" w:rsidRPr="00B774F3" w:rsidRDefault="002D471A" w:rsidP="00F3168E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5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471A" w:rsidRPr="00B774F3" w:rsidTr="002E2E88">
        <w:trPr>
          <w:trHeight w:val="357"/>
        </w:trPr>
        <w:tc>
          <w:tcPr>
            <w:tcW w:w="193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1A" w:rsidRPr="00B774F3" w:rsidRDefault="002D471A" w:rsidP="00F3168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71A" w:rsidRPr="00B774F3" w:rsidRDefault="002D471A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D471A" w:rsidRPr="00B774F3" w:rsidRDefault="002D471A" w:rsidP="00F3168E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1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2D471A" w:rsidRPr="00B774F3" w:rsidTr="002E2E88">
        <w:trPr>
          <w:trHeight w:val="357"/>
        </w:trPr>
        <w:tc>
          <w:tcPr>
            <w:tcW w:w="193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1A" w:rsidRPr="00B774F3" w:rsidRDefault="002D471A" w:rsidP="00F3168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471A" w:rsidRPr="00B774F3" w:rsidRDefault="002D471A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471A" w:rsidRPr="00B774F3" w:rsidRDefault="002D471A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471A" w:rsidRPr="00B774F3" w:rsidRDefault="002D471A" w:rsidP="00F3168E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471A" w:rsidRPr="003257E2" w:rsidTr="002E2E88">
        <w:trPr>
          <w:trHeight w:val="357"/>
        </w:trPr>
        <w:tc>
          <w:tcPr>
            <w:tcW w:w="108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71A" w:rsidRPr="000D161F" w:rsidRDefault="002D471A" w:rsidP="000D161F">
            <w:pPr>
              <w:tabs>
                <w:tab w:val="left" w:pos="426"/>
              </w:tabs>
              <w:spacing w:before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Pr="00B70FC3">
              <w:rPr>
                <w:rFonts w:ascii="Arial" w:hAnsi="Arial" w:cs="Arial"/>
                <w:b/>
                <w:sz w:val="20"/>
                <w:szCs w:val="22"/>
              </w:rPr>
              <w:t>IMPORTANT NOTICE TO THE REGISTRAR</w:t>
            </w:r>
          </w:p>
          <w:p w:rsidR="002D471A" w:rsidRPr="000D161F" w:rsidRDefault="002D471A" w:rsidP="00DA422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Registrar must serve a copy of the app</w:t>
            </w:r>
            <w:r w:rsidR="00DA422B">
              <w:rPr>
                <w:rFonts w:ascii="Arial" w:hAnsi="Arial" w:cs="Arial"/>
                <w:sz w:val="20"/>
              </w:rPr>
              <w:t>lication</w:t>
            </w:r>
            <w:r>
              <w:rPr>
                <w:rFonts w:ascii="Arial" w:hAnsi="Arial" w:cs="Arial"/>
                <w:sz w:val="20"/>
              </w:rPr>
              <w:t xml:space="preserve"> on the </w:t>
            </w:r>
            <w:r w:rsidR="00DA422B">
              <w:rPr>
                <w:rFonts w:ascii="Arial" w:hAnsi="Arial" w:cs="Arial"/>
                <w:sz w:val="20"/>
              </w:rPr>
              <w:t>Chief Recovery Officer</w:t>
            </w:r>
            <w:r>
              <w:rPr>
                <w:rFonts w:ascii="Arial" w:hAnsi="Arial" w:cs="Arial"/>
                <w:sz w:val="20"/>
              </w:rPr>
              <w:t xml:space="preserve"> and the Issuing Authority.</w:t>
            </w:r>
          </w:p>
        </w:tc>
      </w:tr>
      <w:tr w:rsidR="00D747F3" w:rsidRPr="003257E2" w:rsidTr="002E2E88">
        <w:trPr>
          <w:trHeight w:val="357"/>
        </w:trPr>
        <w:tc>
          <w:tcPr>
            <w:tcW w:w="108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422B" w:rsidRDefault="00DA422B" w:rsidP="00493490">
            <w:pPr>
              <w:tabs>
                <w:tab w:val="right" w:pos="10632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Notice of Intention</w:t>
            </w:r>
          </w:p>
          <w:p w:rsidR="00DA422B" w:rsidRPr="00DA422B" w:rsidRDefault="00DA422B" w:rsidP="00BA6DC4">
            <w:pPr>
              <w:tabs>
                <w:tab w:val="right" w:pos="10632"/>
              </w:tabs>
              <w:spacing w:after="60"/>
              <w:jc w:val="left"/>
              <w:rPr>
                <w:rFonts w:ascii="Arial" w:hAnsi="Arial" w:cs="Arial"/>
                <w:sz w:val="18"/>
              </w:rPr>
            </w:pPr>
            <w:r w:rsidRPr="00DA422B">
              <w:rPr>
                <w:rFonts w:ascii="Arial" w:hAnsi="Arial" w:cs="Arial"/>
                <w:sz w:val="18"/>
              </w:rPr>
              <w:t>(To be completed by the Issuing Authority</w:t>
            </w:r>
            <w:r w:rsidR="00B70FC3">
              <w:rPr>
                <w:rFonts w:ascii="Arial" w:hAnsi="Arial" w:cs="Arial"/>
                <w:sz w:val="18"/>
              </w:rPr>
              <w:t xml:space="preserve"> or the Chief Recovery Officer</w:t>
            </w:r>
            <w:r w:rsidRPr="00DA422B">
              <w:rPr>
                <w:rFonts w:ascii="Arial" w:hAnsi="Arial" w:cs="Arial"/>
                <w:sz w:val="18"/>
              </w:rPr>
              <w:t>)</w:t>
            </w:r>
          </w:p>
          <w:p w:rsidR="00D747F3" w:rsidRPr="00D747F3" w:rsidRDefault="00D747F3" w:rsidP="00493490">
            <w:pPr>
              <w:tabs>
                <w:tab w:val="right" w:pos="10632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D747F3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,</w:t>
            </w:r>
            <w:r w:rsidRPr="00D747F3">
              <w:rPr>
                <w:rFonts w:ascii="Arial" w:hAnsi="Arial" w:cs="Arial"/>
                <w:sz w:val="20"/>
              </w:rPr>
              <w:t xml:space="preserve"> </w:t>
            </w:r>
            <w:r w:rsidRPr="00D747F3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" w:name="Text79"/>
            <w:r w:rsidRPr="00D747F3">
              <w:rPr>
                <w:rFonts w:ascii="Arial" w:hAnsi="Arial" w:cs="Arial"/>
                <w:sz w:val="20"/>
              </w:rPr>
              <w:instrText xml:space="preserve"> FORMTEXT </w:instrText>
            </w:r>
            <w:r w:rsidRPr="00D747F3">
              <w:rPr>
                <w:rFonts w:ascii="Arial" w:hAnsi="Arial" w:cs="Arial"/>
                <w:sz w:val="20"/>
              </w:rPr>
            </w:r>
            <w:r w:rsidRPr="00D747F3">
              <w:rPr>
                <w:rFonts w:ascii="Arial" w:hAnsi="Arial" w:cs="Arial"/>
                <w:sz w:val="20"/>
              </w:rPr>
              <w:fldChar w:fldCharType="separate"/>
            </w:r>
            <w:r w:rsidRPr="00D747F3">
              <w:rPr>
                <w:rFonts w:ascii="Arial" w:hAnsi="Arial" w:cs="Arial"/>
                <w:noProof/>
                <w:sz w:val="20"/>
              </w:rPr>
              <w:t> </w:t>
            </w:r>
            <w:r w:rsidRPr="00D747F3">
              <w:rPr>
                <w:rFonts w:ascii="Arial" w:hAnsi="Arial" w:cs="Arial"/>
                <w:noProof/>
                <w:sz w:val="20"/>
              </w:rPr>
              <w:t> </w:t>
            </w:r>
            <w:r w:rsidRPr="00D747F3">
              <w:rPr>
                <w:rFonts w:ascii="Arial" w:hAnsi="Arial" w:cs="Arial"/>
                <w:noProof/>
                <w:sz w:val="20"/>
              </w:rPr>
              <w:t> </w:t>
            </w:r>
            <w:r w:rsidRPr="00D747F3">
              <w:rPr>
                <w:rFonts w:ascii="Arial" w:hAnsi="Arial" w:cs="Arial"/>
                <w:noProof/>
                <w:sz w:val="20"/>
              </w:rPr>
              <w:t> </w:t>
            </w:r>
            <w:r w:rsidRPr="00D747F3">
              <w:rPr>
                <w:rFonts w:ascii="Arial" w:hAnsi="Arial" w:cs="Arial"/>
                <w:noProof/>
                <w:sz w:val="20"/>
              </w:rPr>
              <w:t> </w:t>
            </w:r>
            <w:r w:rsidRPr="00D747F3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  <w:p w:rsidR="00D747F3" w:rsidRDefault="00BA6DC4" w:rsidP="00D747F3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h</w:t>
            </w:r>
            <w:r w:rsidR="00D747F3">
              <w:rPr>
                <w:rFonts w:ascii="Arial" w:hAnsi="Arial" w:cs="Arial"/>
                <w:sz w:val="20"/>
              </w:rPr>
              <w:t>er</w:t>
            </w:r>
            <w:r w:rsidR="00DA422B">
              <w:rPr>
                <w:rFonts w:ascii="Arial" w:hAnsi="Arial" w:cs="Arial"/>
                <w:sz w:val="20"/>
              </w:rPr>
              <w:t>e</w:t>
            </w:r>
            <w:r w:rsidR="00D747F3">
              <w:rPr>
                <w:rFonts w:ascii="Arial" w:hAnsi="Arial" w:cs="Arial"/>
                <w:sz w:val="20"/>
              </w:rPr>
              <w:t>by</w:t>
            </w:r>
            <w:proofErr w:type="gramEnd"/>
            <w:r w:rsidR="00D747F3">
              <w:rPr>
                <w:rFonts w:ascii="Arial" w:hAnsi="Arial" w:cs="Arial"/>
                <w:sz w:val="20"/>
              </w:rPr>
              <w:t xml:space="preserve"> give notice that I intend to oppose the app</w:t>
            </w:r>
            <w:r w:rsidR="00F053EC">
              <w:rPr>
                <w:rFonts w:ascii="Arial" w:hAnsi="Arial" w:cs="Arial"/>
                <w:sz w:val="20"/>
              </w:rPr>
              <w:t>lication</w:t>
            </w:r>
            <w:r w:rsidR="00D747F3">
              <w:rPr>
                <w:rFonts w:ascii="Arial" w:hAnsi="Arial" w:cs="Arial"/>
                <w:sz w:val="20"/>
              </w:rPr>
              <w:t>.</w:t>
            </w:r>
          </w:p>
          <w:p w:rsidR="00D747F3" w:rsidRPr="006649FD" w:rsidRDefault="00DD6AB4" w:rsidP="00B70FC3">
            <w:pPr>
              <w:tabs>
                <w:tab w:val="right" w:leader="dot" w:pos="3402"/>
                <w:tab w:val="left" w:pos="5387"/>
                <w:tab w:val="right" w:leader="dot" w:pos="10490"/>
              </w:tabs>
              <w:spacing w:before="480"/>
              <w:ind w:left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D747F3" w:rsidRPr="006649FD">
              <w:rPr>
                <w:rFonts w:ascii="Arial" w:hAnsi="Arial" w:cs="Arial"/>
                <w:sz w:val="20"/>
              </w:rPr>
              <w:tab/>
            </w:r>
          </w:p>
          <w:p w:rsidR="00D747F3" w:rsidRPr="00D747F3" w:rsidRDefault="00D747F3" w:rsidP="00DD6AB4">
            <w:pPr>
              <w:tabs>
                <w:tab w:val="center" w:pos="1985"/>
                <w:tab w:val="center" w:pos="7938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ON BEHALF OF THE</w:t>
            </w:r>
            <w:r w:rsidR="00B70FC3">
              <w:rPr>
                <w:rFonts w:ascii="Arial" w:hAnsi="Arial" w:cs="Arial"/>
                <w:sz w:val="20"/>
              </w:rPr>
              <w:t xml:space="preserve"> CHIEF RECOVERY OFFICER</w:t>
            </w:r>
            <w:r w:rsidR="00DD6AB4">
              <w:rPr>
                <w:rFonts w:ascii="Arial" w:hAnsi="Arial" w:cs="Arial"/>
                <w:sz w:val="20"/>
              </w:rPr>
              <w:br/>
            </w:r>
            <w:r w:rsidR="00DD6AB4">
              <w:rPr>
                <w:rFonts w:ascii="Arial" w:hAnsi="Arial" w:cs="Arial"/>
                <w:sz w:val="20"/>
              </w:rPr>
              <w:tab/>
            </w:r>
            <w:r w:rsidR="00DD6AB4">
              <w:rPr>
                <w:rFonts w:ascii="Arial" w:hAnsi="Arial" w:cs="Arial"/>
                <w:sz w:val="20"/>
              </w:rPr>
              <w:tab/>
              <w:t>OR ISSUING AUTHORITY</w:t>
            </w:r>
          </w:p>
        </w:tc>
      </w:tr>
      <w:tr w:rsidR="00D747F3" w:rsidRPr="003257E2" w:rsidTr="002E2E88">
        <w:trPr>
          <w:trHeight w:val="357"/>
        </w:trPr>
        <w:tc>
          <w:tcPr>
            <w:tcW w:w="108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47F3" w:rsidRPr="00B70FC3" w:rsidRDefault="00313241" w:rsidP="00D747F3">
            <w:pPr>
              <w:tabs>
                <w:tab w:val="right" w:pos="10632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B70FC3">
              <w:rPr>
                <w:rFonts w:ascii="Arial" w:hAnsi="Arial" w:cs="Arial"/>
                <w:b/>
                <w:sz w:val="20"/>
              </w:rPr>
              <w:t xml:space="preserve">IMPORTANT NOTICE TO THE </w:t>
            </w:r>
            <w:r w:rsidR="00B70FC3" w:rsidRPr="00B70FC3">
              <w:rPr>
                <w:rFonts w:ascii="Arial" w:hAnsi="Arial" w:cs="Arial"/>
                <w:b/>
                <w:sz w:val="20"/>
              </w:rPr>
              <w:t>CHIEF RECOVERY OFFICER</w:t>
            </w:r>
            <w:r w:rsidR="00DD6AB4">
              <w:rPr>
                <w:rFonts w:ascii="Arial" w:hAnsi="Arial" w:cs="Arial"/>
                <w:b/>
                <w:sz w:val="20"/>
              </w:rPr>
              <w:t xml:space="preserve"> OR </w:t>
            </w:r>
            <w:r w:rsidR="00DD6AB4" w:rsidRPr="00B70FC3">
              <w:rPr>
                <w:rFonts w:ascii="Arial" w:hAnsi="Arial" w:cs="Arial"/>
                <w:b/>
                <w:sz w:val="20"/>
              </w:rPr>
              <w:t>ISSUING AUTHORITY</w:t>
            </w:r>
          </w:p>
          <w:p w:rsidR="00313241" w:rsidRPr="00D747F3" w:rsidRDefault="00641BEB" w:rsidP="00641BEB">
            <w:pPr>
              <w:tabs>
                <w:tab w:val="right" w:pos="1063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Issuing Authority or the Chief Recovery Officer must file and serve the Notice of Intention on the applicant no later than 7 days before the hearing.</w:t>
            </w:r>
          </w:p>
        </w:tc>
      </w:tr>
    </w:tbl>
    <w:p w:rsidR="00AA448E" w:rsidRPr="004201E6" w:rsidRDefault="00AA448E" w:rsidP="004201E6">
      <w:pPr>
        <w:rPr>
          <w:sz w:val="20"/>
        </w:rPr>
      </w:pPr>
      <w:bookmarkStart w:id="13" w:name="_GoBack"/>
      <w:bookmarkEnd w:id="13"/>
    </w:p>
    <w:sectPr w:rsidR="00AA448E" w:rsidRPr="004201E6" w:rsidSect="00D16576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567" w:right="567" w:bottom="426" w:left="567" w:header="284" w:footer="13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68" w:rsidRDefault="00A60768">
      <w:r>
        <w:separator/>
      </w:r>
    </w:p>
  </w:endnote>
  <w:endnote w:type="continuationSeparator" w:id="0">
    <w:p w:rsidR="00A60768" w:rsidRDefault="00A6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576" w:rsidRDefault="00D16576">
    <w:pPr>
      <w:pStyle w:val="Footer"/>
      <w:rPr>
        <w:sz w:val="12"/>
        <w:szCs w:val="12"/>
      </w:rPr>
    </w:pPr>
  </w:p>
  <w:p w:rsidR="005D0DDD" w:rsidRDefault="005D0DDD">
    <w:pPr>
      <w:pStyle w:val="Footer"/>
      <w:rPr>
        <w:sz w:val="12"/>
        <w:szCs w:val="12"/>
      </w:rPr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Gaz. </w:t>
    </w:r>
    <w:r w:rsidR="00D16576">
      <w:rPr>
        <w:sz w:val="12"/>
        <w:szCs w:val="12"/>
      </w:rPr>
      <w:t>5</w:t>
    </w:r>
    <w:r>
      <w:rPr>
        <w:sz w:val="12"/>
        <w:szCs w:val="12"/>
      </w:rPr>
      <w:t xml:space="preserve"> October 2018</w:t>
    </w:r>
  </w:p>
  <w:p w:rsidR="00D16576" w:rsidRDefault="00D165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576" w:rsidRDefault="00D16576" w:rsidP="00D16576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Gaz. 5 October 2018</w:t>
    </w:r>
  </w:p>
  <w:p w:rsidR="00D16576" w:rsidRDefault="00D16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68" w:rsidRDefault="00A60768">
      <w:r>
        <w:separator/>
      </w:r>
    </w:p>
  </w:footnote>
  <w:footnote w:type="continuationSeparator" w:id="0">
    <w:p w:rsidR="00A60768" w:rsidRDefault="00A60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F3" w:rsidRDefault="00D747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47F3" w:rsidRDefault="00D747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F3" w:rsidRDefault="00D747F3">
    <w:pPr>
      <w:pStyle w:val="Header"/>
      <w:framePr w:wrap="around" w:vAnchor="text" w:hAnchor="margin" w:xAlign="center" w:y="1"/>
      <w:rPr>
        <w:rStyle w:val="PageNumber"/>
      </w:rPr>
    </w:pPr>
  </w:p>
  <w:p w:rsidR="00D747F3" w:rsidRDefault="00D747F3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68"/>
    <w:rsid w:val="00002F22"/>
    <w:rsid w:val="00004539"/>
    <w:rsid w:val="00036875"/>
    <w:rsid w:val="00036F76"/>
    <w:rsid w:val="000559DB"/>
    <w:rsid w:val="00067FA8"/>
    <w:rsid w:val="00097C3B"/>
    <w:rsid w:val="000A505D"/>
    <w:rsid w:val="000D161F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1DC"/>
    <w:rsid w:val="00143D8E"/>
    <w:rsid w:val="001623EE"/>
    <w:rsid w:val="00162AA0"/>
    <w:rsid w:val="0018558B"/>
    <w:rsid w:val="001C3DA2"/>
    <w:rsid w:val="001C4123"/>
    <w:rsid w:val="001F145D"/>
    <w:rsid w:val="00237E70"/>
    <w:rsid w:val="00244811"/>
    <w:rsid w:val="00257D11"/>
    <w:rsid w:val="00261133"/>
    <w:rsid w:val="002667EC"/>
    <w:rsid w:val="00270F12"/>
    <w:rsid w:val="00275C08"/>
    <w:rsid w:val="00281D3B"/>
    <w:rsid w:val="002935A9"/>
    <w:rsid w:val="002A0FF7"/>
    <w:rsid w:val="002B5405"/>
    <w:rsid w:val="002D471A"/>
    <w:rsid w:val="002E1F5A"/>
    <w:rsid w:val="002E2E88"/>
    <w:rsid w:val="002E3667"/>
    <w:rsid w:val="00306ED1"/>
    <w:rsid w:val="00307955"/>
    <w:rsid w:val="00313241"/>
    <w:rsid w:val="0031445E"/>
    <w:rsid w:val="00317242"/>
    <w:rsid w:val="0032140D"/>
    <w:rsid w:val="003257E2"/>
    <w:rsid w:val="00336933"/>
    <w:rsid w:val="00345978"/>
    <w:rsid w:val="00350E39"/>
    <w:rsid w:val="003628C9"/>
    <w:rsid w:val="0036565C"/>
    <w:rsid w:val="00370612"/>
    <w:rsid w:val="00375D66"/>
    <w:rsid w:val="00385A05"/>
    <w:rsid w:val="00386519"/>
    <w:rsid w:val="003930E8"/>
    <w:rsid w:val="003A11A6"/>
    <w:rsid w:val="003A1212"/>
    <w:rsid w:val="003A309C"/>
    <w:rsid w:val="003B52B8"/>
    <w:rsid w:val="003B7F4B"/>
    <w:rsid w:val="003C18F3"/>
    <w:rsid w:val="003C1B0E"/>
    <w:rsid w:val="003D66D6"/>
    <w:rsid w:val="003E5409"/>
    <w:rsid w:val="003E5652"/>
    <w:rsid w:val="00400F2B"/>
    <w:rsid w:val="0041619E"/>
    <w:rsid w:val="004201E6"/>
    <w:rsid w:val="00465426"/>
    <w:rsid w:val="00472677"/>
    <w:rsid w:val="00493490"/>
    <w:rsid w:val="00494145"/>
    <w:rsid w:val="004B6B8D"/>
    <w:rsid w:val="004B724F"/>
    <w:rsid w:val="004C5114"/>
    <w:rsid w:val="004D0BE7"/>
    <w:rsid w:val="004E2589"/>
    <w:rsid w:val="004F25F2"/>
    <w:rsid w:val="00514510"/>
    <w:rsid w:val="005350E4"/>
    <w:rsid w:val="00547637"/>
    <w:rsid w:val="00551F09"/>
    <w:rsid w:val="00555D20"/>
    <w:rsid w:val="00586143"/>
    <w:rsid w:val="00591321"/>
    <w:rsid w:val="005931BF"/>
    <w:rsid w:val="005939DF"/>
    <w:rsid w:val="005A4DD5"/>
    <w:rsid w:val="005B448D"/>
    <w:rsid w:val="005D0DDD"/>
    <w:rsid w:val="005E50ED"/>
    <w:rsid w:val="005F778A"/>
    <w:rsid w:val="00607976"/>
    <w:rsid w:val="00627D26"/>
    <w:rsid w:val="00636E98"/>
    <w:rsid w:val="00641BEB"/>
    <w:rsid w:val="00643AC1"/>
    <w:rsid w:val="00645136"/>
    <w:rsid w:val="0065149E"/>
    <w:rsid w:val="00657428"/>
    <w:rsid w:val="006649FD"/>
    <w:rsid w:val="006729C2"/>
    <w:rsid w:val="0068760D"/>
    <w:rsid w:val="006945D0"/>
    <w:rsid w:val="006B46B8"/>
    <w:rsid w:val="00701081"/>
    <w:rsid w:val="00715C28"/>
    <w:rsid w:val="007232B1"/>
    <w:rsid w:val="00731F5D"/>
    <w:rsid w:val="00737EF6"/>
    <w:rsid w:val="007435FC"/>
    <w:rsid w:val="007B5D33"/>
    <w:rsid w:val="007D6FD0"/>
    <w:rsid w:val="007E53AB"/>
    <w:rsid w:val="007F2AEC"/>
    <w:rsid w:val="00807DBB"/>
    <w:rsid w:val="00811DBE"/>
    <w:rsid w:val="0081539C"/>
    <w:rsid w:val="0083155C"/>
    <w:rsid w:val="00851EEF"/>
    <w:rsid w:val="00853515"/>
    <w:rsid w:val="00890AC2"/>
    <w:rsid w:val="00891183"/>
    <w:rsid w:val="008A0B67"/>
    <w:rsid w:val="008A1680"/>
    <w:rsid w:val="008C586F"/>
    <w:rsid w:val="008F7B6C"/>
    <w:rsid w:val="009133C4"/>
    <w:rsid w:val="009460C1"/>
    <w:rsid w:val="009606A0"/>
    <w:rsid w:val="00996F99"/>
    <w:rsid w:val="009C4FD6"/>
    <w:rsid w:val="009F4A42"/>
    <w:rsid w:val="00A06398"/>
    <w:rsid w:val="00A0783A"/>
    <w:rsid w:val="00A5020D"/>
    <w:rsid w:val="00A5352D"/>
    <w:rsid w:val="00A60768"/>
    <w:rsid w:val="00A61BF9"/>
    <w:rsid w:val="00A76125"/>
    <w:rsid w:val="00AA448E"/>
    <w:rsid w:val="00AC6F85"/>
    <w:rsid w:val="00AD3670"/>
    <w:rsid w:val="00AD4DC3"/>
    <w:rsid w:val="00AE5185"/>
    <w:rsid w:val="00B0672F"/>
    <w:rsid w:val="00B266BB"/>
    <w:rsid w:val="00B33C4F"/>
    <w:rsid w:val="00B41E4E"/>
    <w:rsid w:val="00B546FA"/>
    <w:rsid w:val="00B67589"/>
    <w:rsid w:val="00B70E4D"/>
    <w:rsid w:val="00B70FC3"/>
    <w:rsid w:val="00B71488"/>
    <w:rsid w:val="00B774F3"/>
    <w:rsid w:val="00BA6DC4"/>
    <w:rsid w:val="00BB59B8"/>
    <w:rsid w:val="00BC60BF"/>
    <w:rsid w:val="00BF2C92"/>
    <w:rsid w:val="00BF5D69"/>
    <w:rsid w:val="00C00A0C"/>
    <w:rsid w:val="00C070FE"/>
    <w:rsid w:val="00C1655E"/>
    <w:rsid w:val="00C5047E"/>
    <w:rsid w:val="00C6014F"/>
    <w:rsid w:val="00C671AE"/>
    <w:rsid w:val="00CD1DDD"/>
    <w:rsid w:val="00CE7728"/>
    <w:rsid w:val="00D05DA4"/>
    <w:rsid w:val="00D06AA8"/>
    <w:rsid w:val="00D12818"/>
    <w:rsid w:val="00D15092"/>
    <w:rsid w:val="00D16576"/>
    <w:rsid w:val="00D21D57"/>
    <w:rsid w:val="00D31D72"/>
    <w:rsid w:val="00D35CEF"/>
    <w:rsid w:val="00D42C37"/>
    <w:rsid w:val="00D636F6"/>
    <w:rsid w:val="00D747F3"/>
    <w:rsid w:val="00D86A98"/>
    <w:rsid w:val="00D977FF"/>
    <w:rsid w:val="00DA40A3"/>
    <w:rsid w:val="00DA422B"/>
    <w:rsid w:val="00DC000E"/>
    <w:rsid w:val="00DC0BED"/>
    <w:rsid w:val="00DD6AB4"/>
    <w:rsid w:val="00DE0D5F"/>
    <w:rsid w:val="00DE4BE3"/>
    <w:rsid w:val="00E1127F"/>
    <w:rsid w:val="00E11D1E"/>
    <w:rsid w:val="00E2184A"/>
    <w:rsid w:val="00E22682"/>
    <w:rsid w:val="00E504F4"/>
    <w:rsid w:val="00EA2456"/>
    <w:rsid w:val="00EA2AED"/>
    <w:rsid w:val="00EC15D5"/>
    <w:rsid w:val="00EC6F4D"/>
    <w:rsid w:val="00ED407F"/>
    <w:rsid w:val="00EF18FE"/>
    <w:rsid w:val="00F0254B"/>
    <w:rsid w:val="00F053EC"/>
    <w:rsid w:val="00F10F84"/>
    <w:rsid w:val="00F20B01"/>
    <w:rsid w:val="00F22CE1"/>
    <w:rsid w:val="00F2503D"/>
    <w:rsid w:val="00F25B36"/>
    <w:rsid w:val="00F31179"/>
    <w:rsid w:val="00F3168E"/>
    <w:rsid w:val="00F3500E"/>
    <w:rsid w:val="00F56EDC"/>
    <w:rsid w:val="00F87199"/>
    <w:rsid w:val="00F96A3D"/>
    <w:rsid w:val="00FA52F2"/>
    <w:rsid w:val="00FB2827"/>
    <w:rsid w:val="00FB3AC2"/>
    <w:rsid w:val="00FC2846"/>
    <w:rsid w:val="00FC4F61"/>
    <w:rsid w:val="00FC51A2"/>
    <w:rsid w:val="00FD15E8"/>
    <w:rsid w:val="00FD72E5"/>
    <w:rsid w:val="00FE6CA6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3D990-37D5-4C99-A012-FB1F8E0E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F658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3956E-9101-4CCC-87A6-15BE785D06D2}"/>
</file>

<file path=customXml/itemProps2.xml><?xml version="1.0" encoding="utf-8"?>
<ds:datastoreItem xmlns:ds="http://schemas.openxmlformats.org/officeDocument/2006/customXml" ds:itemID="{E2154303-0CCC-4014-A60D-E82A9820096C}"/>
</file>

<file path=customXml/itemProps3.xml><?xml version="1.0" encoding="utf-8"?>
<ds:datastoreItem xmlns:ds="http://schemas.openxmlformats.org/officeDocument/2006/customXml" ds:itemID="{CFC80D68-D874-434F-8F03-DACCAE943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4591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Tania Georgeou</dc:creator>
  <cp:keywords/>
  <cp:lastModifiedBy>Magrin, Belinda (CAA)</cp:lastModifiedBy>
  <cp:revision>2</cp:revision>
  <cp:lastPrinted>2018-06-07T00:15:00Z</cp:lastPrinted>
  <dcterms:created xsi:type="dcterms:W3CDTF">2018-10-05T04:49:00Z</dcterms:created>
  <dcterms:modified xsi:type="dcterms:W3CDTF">2018-10-05T04:49:00Z</dcterms:modified>
</cp:coreProperties>
</file>